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3DFAC" w14:textId="77777777" w:rsidR="003F0311" w:rsidRPr="007A2E8B" w:rsidRDefault="003F0311" w:rsidP="003F0311">
      <w:pPr>
        <w:spacing w:before="120" w:after="0"/>
        <w:jc w:val="center"/>
      </w:pPr>
      <w:r>
        <w:rPr>
          <w:b/>
          <w:iCs/>
          <w:color w:val="000000" w:themeColor="text1"/>
          <w:szCs w:val="28"/>
        </w:rPr>
        <w:t>BẢNG MÔ TẢ</w:t>
      </w:r>
    </w:p>
    <w:p w14:paraId="44D88ABF" w14:textId="52F48A58" w:rsidR="003F0311" w:rsidRDefault="003F0311" w:rsidP="003F0311">
      <w:pPr>
        <w:spacing w:after="0" w:line="312" w:lineRule="auto"/>
        <w:jc w:val="center"/>
        <w:rPr>
          <w:b/>
          <w:iCs/>
          <w:color w:val="000000" w:themeColor="text1"/>
          <w:szCs w:val="28"/>
        </w:rPr>
      </w:pPr>
      <w:r w:rsidRPr="00F116BD">
        <w:rPr>
          <w:b/>
          <w:iCs/>
          <w:color w:val="000000" w:themeColor="text1"/>
          <w:szCs w:val="28"/>
        </w:rPr>
        <w:t xml:space="preserve">TÍNH NĂNG, YÊU CẦU KỸ THUẬT CƠ BẢN </w:t>
      </w:r>
      <w:r>
        <w:rPr>
          <w:b/>
          <w:iCs/>
          <w:color w:val="000000" w:themeColor="text1"/>
          <w:szCs w:val="28"/>
        </w:rPr>
        <w:t>HOÁ CHẤT</w:t>
      </w:r>
    </w:p>
    <w:p w14:paraId="3B001947" w14:textId="043663E9" w:rsidR="003F0311" w:rsidRPr="003F0311" w:rsidRDefault="003F0311" w:rsidP="003F0311">
      <w:pPr>
        <w:spacing w:after="0" w:line="312" w:lineRule="auto"/>
        <w:jc w:val="center"/>
        <w:rPr>
          <w:i/>
          <w:color w:val="000000" w:themeColor="text1"/>
          <w:sz w:val="26"/>
          <w:szCs w:val="26"/>
          <w:lang w:val="nl-NL"/>
        </w:rPr>
      </w:pPr>
      <w:r w:rsidRPr="005F07BE">
        <w:rPr>
          <w:i/>
          <w:color w:val="000000" w:themeColor="text1"/>
          <w:szCs w:val="28"/>
          <w:shd w:val="clear" w:color="auto" w:fill="FFFFFF"/>
        </w:rPr>
        <w:t xml:space="preserve">(Kèm theo </w:t>
      </w:r>
      <w:r>
        <w:rPr>
          <w:i/>
          <w:color w:val="000000" w:themeColor="text1"/>
          <w:szCs w:val="28"/>
          <w:shd w:val="clear" w:color="auto" w:fill="FFFFFF"/>
        </w:rPr>
        <w:t xml:space="preserve">báo giá </w:t>
      </w:r>
      <w:r w:rsidRPr="005F07BE">
        <w:rPr>
          <w:i/>
          <w:color w:val="000000" w:themeColor="text1"/>
          <w:sz w:val="26"/>
          <w:szCs w:val="26"/>
          <w:lang w:val="nl-NL"/>
        </w:rPr>
        <w:t xml:space="preserve">Số: </w:t>
      </w:r>
      <w:r w:rsidRPr="005F07BE">
        <w:rPr>
          <w:i/>
          <w:color w:val="000000" w:themeColor="text1"/>
          <w:sz w:val="26"/>
          <w:szCs w:val="26"/>
          <w:lang w:val="vi-VN"/>
        </w:rPr>
        <w:t xml:space="preserve">   </w:t>
      </w:r>
      <w:r w:rsidRPr="005F07BE">
        <w:rPr>
          <w:i/>
          <w:color w:val="000000" w:themeColor="text1"/>
          <w:sz w:val="26"/>
          <w:szCs w:val="26"/>
          <w:lang w:val="nl-NL"/>
        </w:rPr>
        <w:t>/KD-</w:t>
      </w:r>
      <w:r>
        <w:rPr>
          <w:i/>
          <w:color w:val="000000" w:themeColor="text1"/>
          <w:sz w:val="26"/>
          <w:szCs w:val="26"/>
          <w:lang w:val="nl-NL"/>
        </w:rPr>
        <w:t xml:space="preserve">TTYT ngày   </w:t>
      </w:r>
      <w:r w:rsidRPr="005F07BE">
        <w:rPr>
          <w:i/>
          <w:color w:val="000000" w:themeColor="text1"/>
          <w:sz w:val="26"/>
          <w:szCs w:val="26"/>
          <w:lang w:val="nl-NL"/>
        </w:rPr>
        <w:t xml:space="preserve"> </w:t>
      </w:r>
      <w:r>
        <w:rPr>
          <w:i/>
          <w:color w:val="000000" w:themeColor="text1"/>
          <w:sz w:val="26"/>
          <w:szCs w:val="26"/>
          <w:lang w:val="nl-NL"/>
        </w:rPr>
        <w:t xml:space="preserve"> </w:t>
      </w:r>
      <w:r w:rsidRPr="005F07BE">
        <w:rPr>
          <w:i/>
          <w:color w:val="000000" w:themeColor="text1"/>
          <w:sz w:val="26"/>
          <w:szCs w:val="26"/>
          <w:lang w:val="nl-NL"/>
        </w:rPr>
        <w:t>thá</w:t>
      </w:r>
      <w:r>
        <w:rPr>
          <w:i/>
          <w:color w:val="000000" w:themeColor="text1"/>
          <w:sz w:val="26"/>
          <w:szCs w:val="26"/>
          <w:lang w:val="nl-NL"/>
        </w:rPr>
        <w:t>ng     năm 2024</w:t>
      </w:r>
      <w:r w:rsidRPr="005F07BE">
        <w:rPr>
          <w:i/>
          <w:color w:val="000000" w:themeColor="text1"/>
          <w:sz w:val="26"/>
          <w:szCs w:val="26"/>
          <w:lang w:val="nl-NL"/>
        </w:rPr>
        <w:t>)</w:t>
      </w:r>
    </w:p>
    <w:tbl>
      <w:tblPr>
        <w:tblW w:w="9860" w:type="dxa"/>
        <w:jc w:val="center"/>
        <w:tblLook w:val="04A0" w:firstRow="1" w:lastRow="0" w:firstColumn="1" w:lastColumn="0" w:noHBand="0" w:noVBand="1"/>
      </w:tblPr>
      <w:tblGrid>
        <w:gridCol w:w="670"/>
        <w:gridCol w:w="2157"/>
        <w:gridCol w:w="5081"/>
        <w:gridCol w:w="976"/>
        <w:gridCol w:w="976"/>
      </w:tblGrid>
      <w:tr w:rsidR="003F0311" w:rsidRPr="003F0311" w14:paraId="27AD1F52" w14:textId="77777777" w:rsidTr="003F0311">
        <w:trPr>
          <w:trHeight w:val="6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3D5D" w14:textId="77777777" w:rsidR="003F0311" w:rsidRPr="003F0311" w:rsidRDefault="003F0311" w:rsidP="003F031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F0311">
              <w:rPr>
                <w:rFonts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D69A" w14:textId="77777777" w:rsidR="003F0311" w:rsidRPr="003F0311" w:rsidRDefault="003F0311" w:rsidP="003F031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F0311">
              <w:rPr>
                <w:rFonts w:cs="Times New Roman"/>
                <w:b/>
                <w:bCs/>
                <w:sz w:val="24"/>
                <w:szCs w:val="24"/>
              </w:rPr>
              <w:t>Tên hàng hóa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A62B" w14:textId="77777777" w:rsidR="003F0311" w:rsidRPr="003F0311" w:rsidRDefault="003F0311" w:rsidP="003F031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F0311">
              <w:rPr>
                <w:rFonts w:cs="Times New Roman"/>
                <w:b/>
                <w:bCs/>
                <w:sz w:val="24"/>
                <w:szCs w:val="24"/>
              </w:rPr>
              <w:t>Mô tả yêu cầu về tính năng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7965" w14:textId="77777777" w:rsidR="003F0311" w:rsidRPr="003F0311" w:rsidRDefault="003F0311" w:rsidP="003F031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F0311">
              <w:rPr>
                <w:rFonts w:cs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CCE3" w14:textId="77777777" w:rsidR="003F0311" w:rsidRPr="003F0311" w:rsidRDefault="003F0311" w:rsidP="003F031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F0311">
              <w:rPr>
                <w:rFonts w:cs="Times New Roman"/>
                <w:b/>
                <w:bCs/>
                <w:sz w:val="24"/>
                <w:szCs w:val="24"/>
              </w:rPr>
              <w:t>Số lượng</w:t>
            </w:r>
          </w:p>
        </w:tc>
      </w:tr>
      <w:tr w:rsidR="003F0311" w:rsidRPr="003F0311" w14:paraId="1C37EBBC" w14:textId="77777777" w:rsidTr="003F0311">
        <w:trPr>
          <w:trHeight w:val="6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250C" w14:textId="2F4EC9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FF85" w14:textId="6C518A59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Dung dịch pha loãng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CE65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"Dùng để pha loãng máu cho đếm tế bào</w:t>
            </w:r>
          </w:p>
          <w:p w14:paraId="1AC5F274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Trạng thái vật lí: chất lỏng</w:t>
            </w:r>
          </w:p>
          <w:p w14:paraId="36F305FC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Màu: không</w:t>
            </w:r>
          </w:p>
          <w:p w14:paraId="24397714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Mùi: không</w:t>
            </w:r>
          </w:p>
          <w:p w14:paraId="4B9A0EA2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Độ pH: 7.35 đến 7.55</w:t>
            </w:r>
          </w:p>
          <w:p w14:paraId="70304AEB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Tính tan: tan trong nước</w:t>
            </w:r>
          </w:p>
          <w:p w14:paraId="519B7A11" w14:textId="07B7130F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Thành phần: Natri clorid, Sulfate"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B577" w14:textId="61F551D4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Can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8786" w14:textId="12CFD93D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3F0311" w:rsidRPr="003F0311" w14:paraId="3F81975C" w14:textId="77777777" w:rsidTr="003F0311">
        <w:trPr>
          <w:trHeight w:val="283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CF04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BB33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Dung dịch ly giải màng hồng cầu cho máy xét nghiệm Huyết học 3 thành phần bạch cầu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58FD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Dùng để ly giải màng tế bào hồng cầu cho phân tích Hemoglobin</w:t>
            </w:r>
            <w:r w:rsidRPr="003F0311">
              <w:rPr>
                <w:rFonts w:cs="Times New Roman"/>
                <w:sz w:val="24"/>
                <w:szCs w:val="24"/>
              </w:rPr>
              <w:br/>
              <w:t>Trạng thái vật lí: chất lỏng</w:t>
            </w:r>
            <w:r w:rsidRPr="003F0311">
              <w:rPr>
                <w:rFonts w:cs="Times New Roman"/>
                <w:sz w:val="24"/>
                <w:szCs w:val="24"/>
              </w:rPr>
              <w:br/>
              <w:t>Màu: không</w:t>
            </w:r>
            <w:r w:rsidRPr="003F0311">
              <w:rPr>
                <w:rFonts w:cs="Times New Roman"/>
                <w:sz w:val="24"/>
                <w:szCs w:val="24"/>
              </w:rPr>
              <w:br/>
              <w:t>Mùi: nhẹ</w:t>
            </w:r>
            <w:r w:rsidRPr="003F0311">
              <w:rPr>
                <w:rFonts w:cs="Times New Roman"/>
                <w:sz w:val="24"/>
                <w:szCs w:val="24"/>
              </w:rPr>
              <w:br/>
              <w:t>Độ pH: 5 đến 7</w:t>
            </w:r>
            <w:r w:rsidRPr="003F0311">
              <w:rPr>
                <w:rFonts w:cs="Times New Roman"/>
                <w:sz w:val="24"/>
                <w:szCs w:val="24"/>
              </w:rPr>
              <w:br/>
              <w:t>Tính tan: tan trong nước</w:t>
            </w:r>
            <w:r w:rsidRPr="003F0311">
              <w:rPr>
                <w:rFonts w:cs="Times New Roman"/>
                <w:sz w:val="24"/>
                <w:szCs w:val="24"/>
              </w:rPr>
              <w:br/>
              <w:t>Thành phần: Chất hoạt động bề mặt mang điện tích dương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A3FE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Can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4F6C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3F0311" w:rsidRPr="003F0311" w14:paraId="0C750A6C" w14:textId="77777777" w:rsidTr="003F0311">
        <w:trPr>
          <w:trHeight w:val="126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75F1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905F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Test nước tiểu 11 thông số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3C9F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 xml:space="preserve"> </w:t>
            </w:r>
            <w:r w:rsidRPr="003F0311">
              <w:rPr>
                <w:rFonts w:cs="Times New Roman"/>
                <w:sz w:val="24"/>
                <w:szCs w:val="24"/>
              </w:rPr>
              <w:br/>
              <w:t>Thông số: Đo được 11 thông số nước tiểu bao gồm: Glucose, pH, Protein, máu, Ketones, Nitrite, Bilirubin, Urobilinogen, tỷ trọng, bạch cầu, acid Ascorbic.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4467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Hộp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F671" w14:textId="77777777" w:rsidR="003F0311" w:rsidRPr="003F0311" w:rsidRDefault="003F0311" w:rsidP="003F03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0311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3F0311" w:rsidRPr="003F0311" w14:paraId="2770DF52" w14:textId="77777777" w:rsidTr="003F0311">
        <w:trPr>
          <w:trHeight w:val="70"/>
          <w:jc w:val="center"/>
        </w:trPr>
        <w:tc>
          <w:tcPr>
            <w:tcW w:w="9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CAA5F" w14:textId="2F3AE411" w:rsidR="003F0311" w:rsidRPr="003F0311" w:rsidRDefault="003F0311" w:rsidP="003F031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F0311">
              <w:rPr>
                <w:rFonts w:cs="Times New Roman"/>
                <w:b/>
                <w:bCs/>
                <w:sz w:val="24"/>
                <w:szCs w:val="24"/>
              </w:rPr>
              <w:t xml:space="preserve">Tổng </w:t>
            </w:r>
            <w:r w:rsidR="00300B56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3F0311">
              <w:rPr>
                <w:rFonts w:cs="Times New Roman"/>
                <w:b/>
                <w:bCs/>
                <w:sz w:val="24"/>
                <w:szCs w:val="24"/>
              </w:rPr>
              <w:t xml:space="preserve"> khoản</w:t>
            </w:r>
          </w:p>
        </w:tc>
      </w:tr>
    </w:tbl>
    <w:p w14:paraId="7CAFD7EA" w14:textId="77777777" w:rsidR="003F0311" w:rsidRDefault="003F0311"/>
    <w:sectPr w:rsidR="003F0311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11"/>
    <w:rsid w:val="00152DF9"/>
    <w:rsid w:val="00300B56"/>
    <w:rsid w:val="003F0311"/>
    <w:rsid w:val="00473606"/>
    <w:rsid w:val="006118B4"/>
    <w:rsid w:val="006C4ACC"/>
    <w:rsid w:val="00D2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6E83A9"/>
  <w15:chartTrackingRefBased/>
  <w15:docId w15:val="{25BD2629-FCB9-437B-BD00-09094376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2024-10-16T07:01:00Z</dcterms:created>
  <dcterms:modified xsi:type="dcterms:W3CDTF">2024-10-23T02:43:00Z</dcterms:modified>
</cp:coreProperties>
</file>